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02" w:rsidRPr="00E44B16" w:rsidRDefault="003C11DD" w:rsidP="00F82802">
      <w:pPr>
        <w:pStyle w:val="Ingenmellomrom"/>
        <w:rPr>
          <w:b/>
          <w:sz w:val="40"/>
        </w:rPr>
      </w:pPr>
      <w:r>
        <w:rPr>
          <w:b/>
          <w:sz w:val="40"/>
        </w:rPr>
        <w:t>Nordmenn elsker store bobiler med god komfort</w:t>
      </w:r>
    </w:p>
    <w:p w:rsidR="00F82802" w:rsidRPr="00F82802" w:rsidRDefault="00F82802" w:rsidP="00F82802">
      <w:pPr>
        <w:pStyle w:val="Ingenmellomrom"/>
        <w:rPr>
          <w:b/>
        </w:rPr>
      </w:pPr>
    </w:p>
    <w:p w:rsidR="00F82802" w:rsidRPr="00FA1196" w:rsidRDefault="00AF6688" w:rsidP="00F82802">
      <w:pPr>
        <w:pStyle w:val="Ingenmellomrom"/>
        <w:rPr>
          <w:b/>
          <w:sz w:val="24"/>
          <w:szCs w:val="24"/>
        </w:rPr>
      </w:pPr>
      <w:r w:rsidRPr="00FA1196">
        <w:rPr>
          <w:b/>
          <w:sz w:val="24"/>
          <w:szCs w:val="24"/>
        </w:rPr>
        <w:t>S</w:t>
      </w:r>
      <w:r w:rsidR="00F82802" w:rsidRPr="00FA1196">
        <w:rPr>
          <w:b/>
          <w:sz w:val="24"/>
          <w:szCs w:val="24"/>
        </w:rPr>
        <w:t xml:space="preserve">tore og eksklusive </w:t>
      </w:r>
      <w:r w:rsidRPr="00FA1196">
        <w:rPr>
          <w:b/>
          <w:sz w:val="24"/>
          <w:szCs w:val="24"/>
        </w:rPr>
        <w:t xml:space="preserve">bobiler har aldri vært mer populære i Norge enn de var i 2018. Salget </w:t>
      </w:r>
      <w:r w:rsidR="00393670">
        <w:rPr>
          <w:b/>
          <w:sz w:val="24"/>
          <w:szCs w:val="24"/>
        </w:rPr>
        <w:t xml:space="preserve">i segmentet bobiler over 3,5 tonn </w:t>
      </w:r>
      <w:r w:rsidRPr="00FA1196">
        <w:rPr>
          <w:b/>
          <w:sz w:val="24"/>
          <w:szCs w:val="24"/>
        </w:rPr>
        <w:t>økte med hele 30 prosent.</w:t>
      </w:r>
      <w:r w:rsidR="00857533" w:rsidRPr="00FA1196">
        <w:rPr>
          <w:b/>
          <w:sz w:val="24"/>
          <w:szCs w:val="24"/>
        </w:rPr>
        <w:t xml:space="preserve"> </w:t>
      </w:r>
      <w:r w:rsidR="00393670">
        <w:rPr>
          <w:b/>
          <w:sz w:val="24"/>
          <w:szCs w:val="24"/>
        </w:rPr>
        <w:t>Totalt økte salget av nye bobiler</w:t>
      </w:r>
      <w:r w:rsidR="00857533" w:rsidRPr="00FA1196">
        <w:rPr>
          <w:b/>
          <w:sz w:val="24"/>
          <w:szCs w:val="24"/>
        </w:rPr>
        <w:t xml:space="preserve"> med 14,8 prosent.</w:t>
      </w:r>
    </w:p>
    <w:p w:rsidR="00F82802" w:rsidRDefault="00F82802" w:rsidP="00F82802">
      <w:pPr>
        <w:pStyle w:val="Ingenmellomrom"/>
      </w:pPr>
    </w:p>
    <w:p w:rsidR="00280E8B" w:rsidRDefault="00CA5AFD" w:rsidP="00F82802">
      <w:pPr>
        <w:pStyle w:val="Ingenmellomrom"/>
      </w:pPr>
      <w:r>
        <w:t xml:space="preserve">- Det virker som kundene som kommer inn døra hos </w:t>
      </w:r>
      <w:r w:rsidR="00280E8B">
        <w:t>våre forhandlere</w:t>
      </w:r>
      <w:r>
        <w:t xml:space="preserve"> har mer penger enn tidligere. De har økonomi til å investere i den komforten </w:t>
      </w:r>
      <w:r w:rsidR="00AB198F">
        <w:t xml:space="preserve">og størrelsen på bobilene </w:t>
      </w:r>
      <w:r>
        <w:t xml:space="preserve">de ønsker, </w:t>
      </w:r>
      <w:r w:rsidR="00280E8B">
        <w:t xml:space="preserve">forteller generalsekretær Geir Holm i Norges Caravanbransjeforbund (NCB). </w:t>
      </w:r>
    </w:p>
    <w:p w:rsidR="00280E8B" w:rsidRDefault="00280E8B" w:rsidP="00F82802">
      <w:pPr>
        <w:pStyle w:val="Ingenmellomrom"/>
      </w:pPr>
    </w:p>
    <w:p w:rsidR="00F82802" w:rsidRDefault="00F82802" w:rsidP="00F82802">
      <w:pPr>
        <w:pStyle w:val="Ingenmellomrom"/>
      </w:pPr>
      <w:r>
        <w:t xml:space="preserve">Norge følger </w:t>
      </w:r>
      <w:r w:rsidR="003C11DD">
        <w:t>på ingen måt</w:t>
      </w:r>
      <w:r w:rsidR="00393670">
        <w:t>e</w:t>
      </w:r>
      <w:r>
        <w:t xml:space="preserve"> trendene</w:t>
      </w:r>
      <w:r w:rsidR="003C11DD">
        <w:t xml:space="preserve"> ellers </w:t>
      </w:r>
      <w:r>
        <w:t xml:space="preserve">i Europa når det gjelder salg av </w:t>
      </w:r>
      <w:r w:rsidR="00393670">
        <w:t xml:space="preserve">nye </w:t>
      </w:r>
      <w:r>
        <w:t>bobiler</w:t>
      </w:r>
      <w:r w:rsidR="003C11DD">
        <w:t xml:space="preserve">. - </w:t>
      </w:r>
      <w:r>
        <w:t>Men</w:t>
      </w:r>
      <w:r w:rsidR="00AF6688">
        <w:t>s</w:t>
      </w:r>
      <w:r>
        <w:t xml:space="preserve"> tyskere, franskmenn, italienere og øvrige europeere </w:t>
      </w:r>
      <w:r w:rsidR="00393670">
        <w:t xml:space="preserve">sverger til </w:t>
      </w:r>
      <w:r>
        <w:t xml:space="preserve">mindre og </w:t>
      </w:r>
      <w:r w:rsidR="00D12247">
        <w:t>lettere</w:t>
      </w:r>
      <w:r>
        <w:t xml:space="preserve"> </w:t>
      </w:r>
      <w:r w:rsidR="003C11DD">
        <w:t>by</w:t>
      </w:r>
      <w:r w:rsidR="006F4178">
        <w:t>-</w:t>
      </w:r>
      <w:r>
        <w:t>bobiler</w:t>
      </w:r>
      <w:r w:rsidR="00393670">
        <w:t xml:space="preserve"> og delintegrerte bobiler</w:t>
      </w:r>
      <w:r>
        <w:t xml:space="preserve">, er det salget av store og eksklusive </w:t>
      </w:r>
      <w:r w:rsidR="003C11DD">
        <w:t>bo</w:t>
      </w:r>
      <w:r w:rsidR="00857533">
        <w:t>bile</w:t>
      </w:r>
      <w:r w:rsidR="003C11DD">
        <w:t>r</w:t>
      </w:r>
      <w:r w:rsidR="00857533">
        <w:t xml:space="preserve"> </w:t>
      </w:r>
      <w:r w:rsidR="003C11DD">
        <w:t>vi nordmenn vil ha, forteller Holm</w:t>
      </w:r>
      <w:r>
        <w:t>.</w:t>
      </w:r>
    </w:p>
    <w:p w:rsidR="00F82802" w:rsidRDefault="00F82802" w:rsidP="00F82802">
      <w:pPr>
        <w:pStyle w:val="Ingenmellomrom"/>
      </w:pPr>
    </w:p>
    <w:p w:rsidR="00AF6688" w:rsidRDefault="00AF6688" w:rsidP="00F82802">
      <w:pPr>
        <w:pStyle w:val="Ingenmellomrom"/>
      </w:pPr>
      <w:r>
        <w:t xml:space="preserve">I 2018 ble det </w:t>
      </w:r>
      <w:r w:rsidR="003C11DD">
        <w:t>registrert</w:t>
      </w:r>
      <w:r>
        <w:t xml:space="preserve"> 4</w:t>
      </w:r>
      <w:r w:rsidR="00280E8B">
        <w:t xml:space="preserve"> </w:t>
      </w:r>
      <w:r>
        <w:t xml:space="preserve">166 nye bobiler i Norge. </w:t>
      </w:r>
      <w:r w:rsidR="003C11DD">
        <w:t>For f</w:t>
      </w:r>
      <w:r w:rsidR="00D12247">
        <w:t>jerde</w:t>
      </w:r>
      <w:r>
        <w:t xml:space="preserve"> år på rad </w:t>
      </w:r>
      <w:r w:rsidR="006F4178">
        <w:t xml:space="preserve">økte </w:t>
      </w:r>
      <w:r>
        <w:t xml:space="preserve">bobilsalget her til lands. </w:t>
      </w:r>
      <w:r w:rsidR="00E44B16">
        <w:t>I 201</w:t>
      </w:r>
      <w:r w:rsidR="00D12247">
        <w:t>5</w:t>
      </w:r>
      <w:r w:rsidR="00E44B16">
        <w:t xml:space="preserve"> ble det solgt </w:t>
      </w:r>
      <w:r w:rsidR="00D12247">
        <w:t>2</w:t>
      </w:r>
      <w:r w:rsidR="00280E8B">
        <w:t xml:space="preserve"> </w:t>
      </w:r>
      <w:r w:rsidR="00D12247">
        <w:t>772</w:t>
      </w:r>
      <w:r w:rsidR="00E44B16">
        <w:t xml:space="preserve"> nye bobiler. </w:t>
      </w:r>
      <w:r w:rsidR="003C11DD">
        <w:t>I løpet av de siste 20 årene har vekst</w:t>
      </w:r>
      <w:r w:rsidR="00393670">
        <w:t>en</w:t>
      </w:r>
      <w:r w:rsidR="003C11DD">
        <w:t xml:space="preserve"> vært enorm. </w:t>
      </w:r>
      <w:r w:rsidR="00393670">
        <w:t xml:space="preserve">I 1999 ble det registrert 327 nye bobiler og i </w:t>
      </w:r>
      <w:r w:rsidR="003E2C4C">
        <w:t>løpet av disse 20 årene</w:t>
      </w:r>
      <w:r w:rsidR="00393670">
        <w:t xml:space="preserve"> har det kun vært nedgang i 2004, 2007, 2009 og 2014.</w:t>
      </w:r>
    </w:p>
    <w:p w:rsidR="00AF6688" w:rsidRDefault="00AF6688" w:rsidP="00F82802">
      <w:pPr>
        <w:pStyle w:val="Ingenmellomrom"/>
      </w:pPr>
    </w:p>
    <w:p w:rsidR="00C4119B" w:rsidRPr="00C4119B" w:rsidRDefault="00C4119B" w:rsidP="00F82802">
      <w:pPr>
        <w:pStyle w:val="Ingenmellomrom"/>
        <w:rPr>
          <w:b/>
        </w:rPr>
      </w:pPr>
      <w:r w:rsidRPr="00C4119B">
        <w:rPr>
          <w:b/>
        </w:rPr>
        <w:t>Prislapp over 1,5 mill.</w:t>
      </w:r>
    </w:p>
    <w:p w:rsidR="00E44B16" w:rsidRDefault="00F82802" w:rsidP="00F82802">
      <w:pPr>
        <w:pStyle w:val="Ingenmellomrom"/>
      </w:pPr>
      <w:r>
        <w:t xml:space="preserve">- </w:t>
      </w:r>
      <w:r w:rsidR="00AF6688">
        <w:t>Utviklingen i Norge er veldig annerledes enn det vi ser ellers i Eur</w:t>
      </w:r>
      <w:r w:rsidR="006F4178">
        <w:t>opa</w:t>
      </w:r>
      <w:r w:rsidR="00AF6688">
        <w:t xml:space="preserve">. I Norge er det </w:t>
      </w:r>
      <w:r w:rsidR="00393670">
        <w:t xml:space="preserve">de </w:t>
      </w:r>
      <w:r w:rsidR="00AF6688">
        <w:t xml:space="preserve">store eksklusive </w:t>
      </w:r>
      <w:r w:rsidR="00D12247">
        <w:t>bo</w:t>
      </w:r>
      <w:r w:rsidR="00AF6688">
        <w:t>bile</w:t>
      </w:r>
      <w:r w:rsidR="00393670">
        <w:t>ne</w:t>
      </w:r>
      <w:r w:rsidR="003E2C4C">
        <w:t>,</w:t>
      </w:r>
      <w:r w:rsidR="00AF6688">
        <w:t xml:space="preserve"> </w:t>
      </w:r>
      <w:r w:rsidR="00E44B16">
        <w:t xml:space="preserve">gjerne </w:t>
      </w:r>
      <w:r w:rsidR="00AF6688">
        <w:t xml:space="preserve">med prislapper over </w:t>
      </w:r>
      <w:r w:rsidR="00E44B16">
        <w:t>1,5</w:t>
      </w:r>
      <w:r w:rsidR="00AF6688">
        <w:t xml:space="preserve"> millioner kroner</w:t>
      </w:r>
      <w:r w:rsidR="003E2C4C">
        <w:t>,</w:t>
      </w:r>
      <w:r w:rsidR="00AF6688">
        <w:t xml:space="preserve"> </w:t>
      </w:r>
      <w:r w:rsidR="00E44B16">
        <w:t xml:space="preserve">som </w:t>
      </w:r>
      <w:r w:rsidR="00AF6688">
        <w:t>øker mest</w:t>
      </w:r>
      <w:r w:rsidR="006F4178">
        <w:t xml:space="preserve">. Det har de gjort de siste to årene, </w:t>
      </w:r>
      <w:r w:rsidR="00393670">
        <w:t xml:space="preserve">forteller </w:t>
      </w:r>
      <w:r w:rsidR="00AF6688">
        <w:t>Holm.</w:t>
      </w:r>
      <w:r w:rsidR="00280E8B">
        <w:t xml:space="preserve"> </w:t>
      </w:r>
      <w:r w:rsidR="00E44B16">
        <w:t xml:space="preserve">Bobilene </w:t>
      </w:r>
      <w:r w:rsidR="006F4178">
        <w:t>generalsekretæren</w:t>
      </w:r>
      <w:r w:rsidR="00E44B16">
        <w:t xml:space="preserve"> refererer til er helintegrerte </w:t>
      </w:r>
      <w:r w:rsidR="00393670">
        <w:t>bo</w:t>
      </w:r>
      <w:r w:rsidR="00E44B16">
        <w:t xml:space="preserve">biler med romslig plass og mye utstyr. Det gir nordmenn </w:t>
      </w:r>
      <w:r w:rsidR="00C72E45">
        <w:t>høy standard på ferieturen.</w:t>
      </w:r>
      <w:r w:rsidR="00C4119B">
        <w:t xml:space="preserve"> Og plass til å ta med seg både sykler, campingutstyr, fiskeutstyr og det de måtte ønske.</w:t>
      </w:r>
    </w:p>
    <w:p w:rsidR="00C4119B" w:rsidRDefault="00C4119B" w:rsidP="00D854C1">
      <w:pPr>
        <w:pStyle w:val="Ingenmellomrom"/>
      </w:pPr>
    </w:p>
    <w:p w:rsidR="00AF6688" w:rsidRDefault="00C4119B" w:rsidP="00D854C1">
      <w:pPr>
        <w:pStyle w:val="Ingenmellomrom"/>
      </w:pPr>
      <w:r>
        <w:t xml:space="preserve">Majoriteten av </w:t>
      </w:r>
      <w:r w:rsidR="00393670">
        <w:t xml:space="preserve">den norske </w:t>
      </w:r>
      <w:r>
        <w:t>bobilkunde</w:t>
      </w:r>
      <w:r w:rsidR="00393670">
        <w:t>n</w:t>
      </w:r>
      <w:r>
        <w:t xml:space="preserve"> er </w:t>
      </w:r>
      <w:r w:rsidR="00393670">
        <w:t xml:space="preserve">et </w:t>
      </w:r>
      <w:r w:rsidR="006F4178">
        <w:t xml:space="preserve">godt voksent </w:t>
      </w:r>
      <w:r>
        <w:t xml:space="preserve">ektepar </w:t>
      </w:r>
      <w:r w:rsidR="0083539E">
        <w:t xml:space="preserve">med ordnet økonomi </w:t>
      </w:r>
      <w:r w:rsidR="006F4178">
        <w:t xml:space="preserve">og </w:t>
      </w:r>
      <w:r>
        <w:t xml:space="preserve">som ønsker å bruke </w:t>
      </w:r>
      <w:r w:rsidR="0083539E">
        <w:t>sin</w:t>
      </w:r>
      <w:r>
        <w:t xml:space="preserve"> økte fritid til å oppleve Norge og Europa fra orkesterplass.</w:t>
      </w:r>
      <w:r w:rsidR="00D12247">
        <w:t xml:space="preserve"> </w:t>
      </w:r>
      <w:r w:rsidR="00AF6688">
        <w:t xml:space="preserve">- Kundene på de større </w:t>
      </w:r>
      <w:r w:rsidR="00D12247">
        <w:t>bo</w:t>
      </w:r>
      <w:r w:rsidR="00AF6688">
        <w:t xml:space="preserve">bilene ønsker god plass og god komfort. Det får de når de velger de store </w:t>
      </w:r>
      <w:r w:rsidR="00D12247">
        <w:t>bo</w:t>
      </w:r>
      <w:r w:rsidR="00AF6688">
        <w:t>bilene over 3</w:t>
      </w:r>
      <w:r w:rsidR="00D12247">
        <w:t xml:space="preserve"> </w:t>
      </w:r>
      <w:r w:rsidR="00AF6688">
        <w:t>500 kilo, sier Holm.</w:t>
      </w:r>
    </w:p>
    <w:p w:rsidR="00AF6688" w:rsidRDefault="00AF6688" w:rsidP="00D854C1">
      <w:pPr>
        <w:pStyle w:val="Ingenmellomrom"/>
      </w:pPr>
    </w:p>
    <w:p w:rsidR="00C4119B" w:rsidRPr="00C4119B" w:rsidRDefault="006F4178" w:rsidP="00D854C1">
      <w:pPr>
        <w:pStyle w:val="Ingenmellomrom"/>
        <w:rPr>
          <w:b/>
        </w:rPr>
      </w:pPr>
      <w:r>
        <w:rPr>
          <w:b/>
        </w:rPr>
        <w:t>De yngre kommer etter</w:t>
      </w:r>
    </w:p>
    <w:p w:rsidR="00504ECB" w:rsidRDefault="00C72E45" w:rsidP="00D854C1">
      <w:pPr>
        <w:pStyle w:val="Ingenmellomrom"/>
      </w:pPr>
      <w:r>
        <w:t xml:space="preserve">- </w:t>
      </w:r>
      <w:r w:rsidR="003E2C4C">
        <w:t>V</w:t>
      </w:r>
      <w:r>
        <w:t xml:space="preserve">i </w:t>
      </w:r>
      <w:r w:rsidR="003E2C4C">
        <w:t xml:space="preserve">registrerer også </w:t>
      </w:r>
      <w:r>
        <w:t>at bobil når stadig flere brukergrupper</w:t>
      </w:r>
      <w:r w:rsidR="00C4119B">
        <w:t>, og det forklarer nok noe av økningen vi ser</w:t>
      </w:r>
      <w:r>
        <w:t xml:space="preserve">. Fortsatt dominerer de over 60 år, men nå ser vi </w:t>
      </w:r>
      <w:r w:rsidR="00C4119B">
        <w:t>også barne</w:t>
      </w:r>
      <w:r>
        <w:t xml:space="preserve">familier som prioriterer bobil – gjerne fremfor både hytte og båt, sier Holm. </w:t>
      </w:r>
      <w:r w:rsidR="00280E8B">
        <w:t>–</w:t>
      </w:r>
      <w:r w:rsidR="00504ECB">
        <w:t xml:space="preserve"> </w:t>
      </w:r>
      <w:r w:rsidR="00280E8B">
        <w:t>Men b</w:t>
      </w:r>
      <w:r w:rsidR="00504ECB">
        <w:t xml:space="preserve">obilkundene er ikke bare ektepar i 60-årene, men </w:t>
      </w:r>
      <w:r w:rsidR="00B30D8B">
        <w:t xml:space="preserve">nå </w:t>
      </w:r>
      <w:r w:rsidR="00504ECB">
        <w:t>også familier. Aktive familier har fått øynene opp for alle fordelene med å bruke bobil både til ferie og fritid.</w:t>
      </w:r>
    </w:p>
    <w:p w:rsidR="00C4119B" w:rsidRDefault="00C4119B" w:rsidP="00D854C1">
      <w:pPr>
        <w:pStyle w:val="Ingenmellomrom"/>
      </w:pPr>
    </w:p>
    <w:p w:rsidR="00EB2DE0" w:rsidRDefault="00504ECB" w:rsidP="00D854C1">
      <w:pPr>
        <w:pStyle w:val="Ingenmellomrom"/>
      </w:pPr>
      <w:r>
        <w:t xml:space="preserve">Geir Holm og NCB </w:t>
      </w:r>
      <w:r w:rsidR="003E2C4C">
        <w:t>merker seg</w:t>
      </w:r>
      <w:r w:rsidR="00C72E45">
        <w:t xml:space="preserve"> også at flere fylker melder seg med i kampen om å være Norges bobilfylke nummer </w:t>
      </w:r>
      <w:r w:rsidR="006F4178">
        <w:t>ett</w:t>
      </w:r>
      <w:r w:rsidR="00C72E45">
        <w:t xml:space="preserve">. Både Møre og Romsdal og Trøndelag seiler opp som </w:t>
      </w:r>
      <w:r w:rsidR="00C4119B">
        <w:t xml:space="preserve">nye </w:t>
      </w:r>
      <w:r w:rsidR="00C72E45">
        <w:t>fylker med solid bobilinteresse.</w:t>
      </w:r>
      <w:r w:rsidR="00C4119B">
        <w:t xml:space="preserve"> </w:t>
      </w:r>
      <w:r w:rsidR="00EB2DE0">
        <w:t>Møre og Romsdal, Trøndelag og Hordaland er de tre fylkene hvor det ble solgt flest bobiler i Norge i 2018.</w:t>
      </w:r>
    </w:p>
    <w:p w:rsidR="0072444D" w:rsidRDefault="0072444D" w:rsidP="00D854C1">
      <w:pPr>
        <w:pStyle w:val="Ingenmellomrom"/>
      </w:pPr>
    </w:p>
    <w:p w:rsidR="0072444D" w:rsidRDefault="003C06D6" w:rsidP="00D854C1">
      <w:pPr>
        <w:pStyle w:val="Ingenmellomrom"/>
      </w:pPr>
      <w:r>
        <w:t xml:space="preserve">Salget av nye campingvogner gikk ned med </w:t>
      </w:r>
      <w:r w:rsidR="00711464">
        <w:t>3,6 prosent i 2018, fra 2</w:t>
      </w:r>
      <w:r w:rsidR="00280E8B">
        <w:t xml:space="preserve"> </w:t>
      </w:r>
      <w:r w:rsidR="00711464">
        <w:t>882 til 2</w:t>
      </w:r>
      <w:r w:rsidR="00280E8B">
        <w:t xml:space="preserve"> </w:t>
      </w:r>
      <w:r w:rsidR="00711464">
        <w:t>779 enheter.</w:t>
      </w:r>
    </w:p>
    <w:p w:rsidR="00E44B16" w:rsidRDefault="00E44B16" w:rsidP="00D854C1">
      <w:pPr>
        <w:pStyle w:val="Ingenmellomrom"/>
      </w:pPr>
    </w:p>
    <w:p w:rsidR="00E44B16" w:rsidRPr="00302481" w:rsidRDefault="00E44B16" w:rsidP="00D854C1">
      <w:pPr>
        <w:pStyle w:val="Ingenmellomrom"/>
        <w:rPr>
          <w:b/>
        </w:rPr>
      </w:pPr>
      <w:r w:rsidRPr="00302481">
        <w:rPr>
          <w:b/>
        </w:rPr>
        <w:t>Disse fem fylkene hadde størst økning i salget av nye bobiler i 2018:</w:t>
      </w:r>
    </w:p>
    <w:p w:rsidR="00E44B16" w:rsidRDefault="00E44B16" w:rsidP="00D854C1">
      <w:pPr>
        <w:pStyle w:val="Ingenmellomrom"/>
      </w:pPr>
    </w:p>
    <w:p w:rsidR="00E44B16" w:rsidRPr="00E44B16" w:rsidRDefault="00E44B16" w:rsidP="00E44B16">
      <w:pPr>
        <w:pStyle w:val="Ingenmellomrom"/>
        <w:rPr>
          <w:b/>
          <w:u w:val="single"/>
        </w:rPr>
      </w:pPr>
      <w:r w:rsidRPr="00E44B16">
        <w:rPr>
          <w:b/>
          <w:u w:val="single"/>
        </w:rPr>
        <w:t>Fylke</w:t>
      </w:r>
      <w:r w:rsidRPr="00E44B16">
        <w:rPr>
          <w:b/>
          <w:u w:val="single"/>
        </w:rPr>
        <w:tab/>
      </w:r>
      <w:r w:rsidRPr="00E44B16">
        <w:rPr>
          <w:b/>
          <w:u w:val="single"/>
        </w:rPr>
        <w:tab/>
      </w:r>
      <w:r w:rsidRPr="00E44B16">
        <w:rPr>
          <w:b/>
          <w:u w:val="single"/>
        </w:rPr>
        <w:tab/>
        <w:t>2017</w:t>
      </w:r>
      <w:r w:rsidRPr="00E44B16">
        <w:rPr>
          <w:b/>
          <w:u w:val="single"/>
        </w:rPr>
        <w:tab/>
        <w:t>2018</w:t>
      </w:r>
      <w:r w:rsidRPr="00E44B16">
        <w:rPr>
          <w:b/>
          <w:u w:val="single"/>
        </w:rPr>
        <w:tab/>
        <w:t>Økning</w:t>
      </w:r>
    </w:p>
    <w:p w:rsidR="00E44B16" w:rsidRDefault="0083539E" w:rsidP="00E44B16">
      <w:pPr>
        <w:pStyle w:val="Ingenmellomrom"/>
      </w:pPr>
      <w:r>
        <w:t>*</w:t>
      </w:r>
      <w:r w:rsidR="00E44B16">
        <w:t>Oslo</w:t>
      </w:r>
      <w:r w:rsidR="00E44B16">
        <w:tab/>
      </w:r>
      <w:r w:rsidR="00E44B16">
        <w:tab/>
      </w:r>
      <w:r w:rsidR="00E44B16">
        <w:tab/>
        <w:t>40</w:t>
      </w:r>
      <w:r w:rsidR="00E44B16">
        <w:tab/>
        <w:t>69</w:t>
      </w:r>
      <w:r w:rsidR="00E44B16">
        <w:tab/>
        <w:t>72,50 %</w:t>
      </w:r>
    </w:p>
    <w:p w:rsidR="00E44B16" w:rsidRDefault="00E44B16" w:rsidP="00E44B16">
      <w:pPr>
        <w:pStyle w:val="Ingenmellomrom"/>
      </w:pPr>
      <w:r>
        <w:t>Sogn &amp; Fjordane</w:t>
      </w:r>
      <w:r>
        <w:tab/>
        <w:t>59</w:t>
      </w:r>
      <w:r>
        <w:tab/>
        <w:t>82</w:t>
      </w:r>
      <w:r>
        <w:tab/>
        <w:t>39 %</w:t>
      </w:r>
    </w:p>
    <w:p w:rsidR="00E44B16" w:rsidRDefault="00E44B16" w:rsidP="00E44B16">
      <w:pPr>
        <w:pStyle w:val="Ingenmellomrom"/>
      </w:pPr>
      <w:r>
        <w:t>Aust-Agder</w:t>
      </w:r>
      <w:r>
        <w:tab/>
      </w:r>
      <w:r>
        <w:tab/>
        <w:t>85</w:t>
      </w:r>
      <w:r>
        <w:tab/>
        <w:t>108</w:t>
      </w:r>
      <w:r>
        <w:tab/>
        <w:t>27,10 %</w:t>
      </w:r>
    </w:p>
    <w:p w:rsidR="00E44B16" w:rsidRDefault="00E44B16" w:rsidP="00E44B16">
      <w:pPr>
        <w:pStyle w:val="Ingenmellomrom"/>
      </w:pPr>
      <w:r>
        <w:lastRenderedPageBreak/>
        <w:t>Akershus</w:t>
      </w:r>
      <w:r>
        <w:tab/>
      </w:r>
      <w:r>
        <w:tab/>
        <w:t>240</w:t>
      </w:r>
      <w:r>
        <w:tab/>
        <w:t>298</w:t>
      </w:r>
      <w:r>
        <w:tab/>
        <w:t>24,20 %</w:t>
      </w:r>
    </w:p>
    <w:p w:rsidR="00E44B16" w:rsidRDefault="00E44B16" w:rsidP="00E44B16">
      <w:pPr>
        <w:pStyle w:val="Ingenmellomrom"/>
      </w:pPr>
      <w:r>
        <w:t>Buskerud</w:t>
      </w:r>
      <w:r>
        <w:tab/>
      </w:r>
      <w:r>
        <w:tab/>
        <w:t>133</w:t>
      </w:r>
      <w:r>
        <w:tab/>
        <w:t>161</w:t>
      </w:r>
      <w:r>
        <w:tab/>
        <w:t>21,10 %</w:t>
      </w:r>
    </w:p>
    <w:p w:rsidR="00E44B16" w:rsidRDefault="00E44B16" w:rsidP="00E44B16">
      <w:pPr>
        <w:pStyle w:val="Ingenmellomrom"/>
      </w:pPr>
    </w:p>
    <w:p w:rsidR="00E44B16" w:rsidRDefault="00E44B16" w:rsidP="00E44B16">
      <w:pPr>
        <w:pStyle w:val="Ingenmellomrom"/>
      </w:pPr>
      <w:r>
        <w:t>*Oslo hadde størst nedgang i prosent i 2017. I 2018 hadde fylket størst økning</w:t>
      </w:r>
      <w:r w:rsidR="0083539E">
        <w:t xml:space="preserve"> i prosent</w:t>
      </w:r>
      <w:r>
        <w:t>.</w:t>
      </w:r>
    </w:p>
    <w:p w:rsidR="00E44B16" w:rsidRDefault="00E44B16" w:rsidP="00E44B16">
      <w:pPr>
        <w:pStyle w:val="Ingenmellomrom"/>
      </w:pPr>
    </w:p>
    <w:p w:rsidR="00AC1048" w:rsidRDefault="00AC1048" w:rsidP="00E44B16">
      <w:pPr>
        <w:pStyle w:val="Ingenmellomrom"/>
      </w:pPr>
    </w:p>
    <w:p w:rsidR="00E44B16" w:rsidRPr="00302481" w:rsidRDefault="00E44B16" w:rsidP="00E44B16">
      <w:pPr>
        <w:pStyle w:val="Ingenmellomrom"/>
        <w:rPr>
          <w:b/>
        </w:rPr>
      </w:pPr>
      <w:r w:rsidRPr="00302481">
        <w:rPr>
          <w:b/>
        </w:rPr>
        <w:t xml:space="preserve">Disse fylkene </w:t>
      </w:r>
      <w:r w:rsidR="00D12247" w:rsidRPr="00302481">
        <w:rPr>
          <w:b/>
        </w:rPr>
        <w:t>fikk</w:t>
      </w:r>
      <w:r w:rsidRPr="00302481">
        <w:rPr>
          <w:b/>
        </w:rPr>
        <w:t xml:space="preserve"> flest nye bobile</w:t>
      </w:r>
      <w:r w:rsidR="00D12247" w:rsidRPr="00302481">
        <w:rPr>
          <w:b/>
        </w:rPr>
        <w:t>iere</w:t>
      </w:r>
      <w:r w:rsidRPr="00302481">
        <w:rPr>
          <w:b/>
        </w:rPr>
        <w:t xml:space="preserve"> i 2018:</w:t>
      </w:r>
    </w:p>
    <w:p w:rsidR="00E44B16" w:rsidRDefault="00E44B16" w:rsidP="00E44B16">
      <w:pPr>
        <w:pStyle w:val="Ingenmellomrom"/>
      </w:pPr>
    </w:p>
    <w:p w:rsidR="00E44B16" w:rsidRPr="00E44B16" w:rsidRDefault="00E44B16" w:rsidP="00E44B16">
      <w:pPr>
        <w:pStyle w:val="Ingenmellomrom"/>
        <w:rPr>
          <w:b/>
          <w:u w:val="single"/>
        </w:rPr>
      </w:pPr>
      <w:r w:rsidRPr="00E44B16">
        <w:rPr>
          <w:b/>
          <w:u w:val="single"/>
        </w:rPr>
        <w:t>Fylke</w:t>
      </w:r>
      <w:r w:rsidRPr="00E44B16">
        <w:rPr>
          <w:b/>
          <w:u w:val="single"/>
        </w:rPr>
        <w:tab/>
      </w:r>
      <w:r w:rsidRPr="00E44B16">
        <w:rPr>
          <w:b/>
          <w:u w:val="single"/>
        </w:rPr>
        <w:tab/>
      </w:r>
      <w:r w:rsidRPr="00E44B16">
        <w:rPr>
          <w:b/>
          <w:u w:val="single"/>
        </w:rPr>
        <w:tab/>
        <w:t>2017</w:t>
      </w:r>
      <w:r w:rsidRPr="00E44B16">
        <w:rPr>
          <w:b/>
          <w:u w:val="single"/>
        </w:rPr>
        <w:tab/>
        <w:t>2018</w:t>
      </w:r>
      <w:r w:rsidRPr="00E44B16">
        <w:rPr>
          <w:b/>
          <w:u w:val="single"/>
        </w:rPr>
        <w:tab/>
        <w:t>Økning</w:t>
      </w:r>
    </w:p>
    <w:p w:rsidR="00E44B16" w:rsidRDefault="00E44B16" w:rsidP="00E44B16">
      <w:pPr>
        <w:pStyle w:val="Ingenmellomrom"/>
      </w:pPr>
      <w:r>
        <w:t>Møre &amp; Romsdal</w:t>
      </w:r>
      <w:r>
        <w:tab/>
        <w:t>373</w:t>
      </w:r>
      <w:r>
        <w:tab/>
        <w:t>437</w:t>
      </w:r>
      <w:r>
        <w:tab/>
        <w:t>17,20 %</w:t>
      </w:r>
    </w:p>
    <w:p w:rsidR="00E44B16" w:rsidRDefault="00E44B16" w:rsidP="00E44B16">
      <w:pPr>
        <w:pStyle w:val="Ingenmellomrom"/>
      </w:pPr>
      <w:r>
        <w:t>Trøndelag</w:t>
      </w:r>
      <w:r>
        <w:tab/>
      </w:r>
      <w:r>
        <w:tab/>
        <w:t>366</w:t>
      </w:r>
      <w:r>
        <w:tab/>
        <w:t>427</w:t>
      </w:r>
      <w:r>
        <w:tab/>
        <w:t>16,70 %</w:t>
      </w:r>
    </w:p>
    <w:p w:rsidR="00E44B16" w:rsidRDefault="00E44B16" w:rsidP="00E44B16">
      <w:pPr>
        <w:pStyle w:val="Ingenmellomrom"/>
      </w:pPr>
      <w:r>
        <w:t>Hordaland</w:t>
      </w:r>
      <w:r>
        <w:tab/>
      </w:r>
      <w:r>
        <w:tab/>
        <w:t>408</w:t>
      </w:r>
      <w:r>
        <w:tab/>
        <w:t>427</w:t>
      </w:r>
      <w:r>
        <w:tab/>
        <w:t>4,70 %</w:t>
      </w:r>
    </w:p>
    <w:p w:rsidR="00E44B16" w:rsidRDefault="00E44B16" w:rsidP="00E44B16">
      <w:pPr>
        <w:pStyle w:val="Ingenmellomrom"/>
      </w:pPr>
      <w:r>
        <w:t>Nordland</w:t>
      </w:r>
      <w:r>
        <w:tab/>
      </w:r>
      <w:r>
        <w:tab/>
        <w:t>334</w:t>
      </w:r>
      <w:r>
        <w:tab/>
        <w:t>389</w:t>
      </w:r>
      <w:r>
        <w:tab/>
        <w:t>16,50 %</w:t>
      </w:r>
    </w:p>
    <w:p w:rsidR="00E44B16" w:rsidRDefault="00E44B16" w:rsidP="00E44B16">
      <w:pPr>
        <w:pStyle w:val="Ingenmellomrom"/>
      </w:pPr>
      <w:r>
        <w:t>Rogaland</w:t>
      </w:r>
      <w:r>
        <w:tab/>
      </w:r>
      <w:r>
        <w:tab/>
        <w:t>337</w:t>
      </w:r>
      <w:r>
        <w:tab/>
        <w:t>365</w:t>
      </w:r>
      <w:r>
        <w:tab/>
        <w:t>8,80 %</w:t>
      </w:r>
    </w:p>
    <w:p w:rsidR="00D854C1" w:rsidRDefault="00E44B16" w:rsidP="00D854C1">
      <w:pPr>
        <w:pStyle w:val="Ingenmellomrom"/>
      </w:pPr>
      <w:r>
        <w:t>Troms</w:t>
      </w:r>
      <w:r>
        <w:tab/>
      </w:r>
      <w:r>
        <w:tab/>
      </w:r>
      <w:r>
        <w:tab/>
        <w:t>263</w:t>
      </w:r>
      <w:r>
        <w:tab/>
        <w:t>294</w:t>
      </w:r>
      <w:r>
        <w:tab/>
        <w:t>11,80 %</w:t>
      </w:r>
    </w:p>
    <w:p w:rsidR="00954923" w:rsidRDefault="00954923" w:rsidP="00D854C1">
      <w:pPr>
        <w:pStyle w:val="Ingenmellomrom"/>
      </w:pPr>
    </w:p>
    <w:p w:rsidR="00574F7F" w:rsidRPr="00AD6BC0" w:rsidRDefault="00574F7F" w:rsidP="00574F7F">
      <w:pPr>
        <w:pStyle w:val="Ingenmellomrom"/>
        <w:rPr>
          <w:b/>
        </w:rPr>
      </w:pPr>
      <w:r w:rsidRPr="00C66282">
        <w:rPr>
          <w:b/>
        </w:rPr>
        <w:t xml:space="preserve">Fakta om </w:t>
      </w:r>
      <w:r w:rsidRPr="00AD6BC0">
        <w:rPr>
          <w:b/>
        </w:rPr>
        <w:t>Norges Caravanbransjeforbund (NCB):</w:t>
      </w:r>
    </w:p>
    <w:p w:rsidR="00574F7F" w:rsidRPr="00AD6BC0" w:rsidRDefault="006F4178" w:rsidP="00574F7F">
      <w:pPr>
        <w:pStyle w:val="Ingenmellomrom"/>
        <w:numPr>
          <w:ilvl w:val="0"/>
          <w:numId w:val="2"/>
        </w:numPr>
      </w:pPr>
      <w:r>
        <w:t>H</w:t>
      </w:r>
      <w:r w:rsidR="00574F7F" w:rsidRPr="00AD6BC0">
        <w:t xml:space="preserve">ar pr. i dag </w:t>
      </w:r>
      <w:r w:rsidR="00574F7F">
        <w:t>144</w:t>
      </w:r>
      <w:r w:rsidR="00574F7F" w:rsidRPr="00AD6BC0">
        <w:t xml:space="preserve"> medlemmer (bedrifter). </w:t>
      </w:r>
    </w:p>
    <w:p w:rsidR="00574F7F" w:rsidRPr="00AD6BC0" w:rsidRDefault="00574F7F" w:rsidP="00574F7F">
      <w:pPr>
        <w:pStyle w:val="Ingenmellomrom"/>
        <w:numPr>
          <w:ilvl w:val="0"/>
          <w:numId w:val="2"/>
        </w:numPr>
      </w:pPr>
      <w:r>
        <w:t>102</w:t>
      </w:r>
      <w:r w:rsidRPr="00AD6BC0">
        <w:t xml:space="preserve"> av disse er caravanforhandlere.</w:t>
      </w:r>
    </w:p>
    <w:p w:rsidR="00574F7F" w:rsidRPr="00AD6BC0" w:rsidRDefault="00574F7F" w:rsidP="00574F7F">
      <w:pPr>
        <w:pStyle w:val="Ingenmellomrom"/>
        <w:numPr>
          <w:ilvl w:val="0"/>
          <w:numId w:val="2"/>
        </w:numPr>
      </w:pPr>
      <w:r w:rsidRPr="00AD6BC0">
        <w:t>4</w:t>
      </w:r>
      <w:r>
        <w:t>2</w:t>
      </w:r>
      <w:r w:rsidRPr="00AD6BC0">
        <w:t xml:space="preserve"> medlemmer er leverandører, importører, produsenter, agenter og grossister.</w:t>
      </w:r>
    </w:p>
    <w:p w:rsidR="00574F7F" w:rsidRDefault="00574F7F" w:rsidP="00574F7F">
      <w:pPr>
        <w:pStyle w:val="Ingenmellomrom"/>
        <w:numPr>
          <w:ilvl w:val="0"/>
          <w:numId w:val="2"/>
        </w:numPr>
      </w:pPr>
      <w:r w:rsidRPr="00AD6BC0">
        <w:t>I 201</w:t>
      </w:r>
      <w:r>
        <w:t>7</w:t>
      </w:r>
      <w:r w:rsidRPr="00AD6BC0">
        <w:t xml:space="preserve"> omsatte bransjeforbundets medlemmer for rundt </w:t>
      </w:r>
      <w:r w:rsidR="006F4178">
        <w:t>8</w:t>
      </w:r>
      <w:r w:rsidRPr="00AD6BC0">
        <w:t>,5 milliarder NOK.</w:t>
      </w:r>
    </w:p>
    <w:p w:rsidR="00574F7F" w:rsidRPr="00A31C9D" w:rsidRDefault="00574F7F" w:rsidP="00574F7F">
      <w:pPr>
        <w:pStyle w:val="Ingenmellomrom"/>
        <w:ind w:left="720"/>
      </w:pPr>
    </w:p>
    <w:p w:rsidR="00574F7F" w:rsidRPr="00AD6BC0" w:rsidRDefault="00574F7F" w:rsidP="00574F7F">
      <w:pPr>
        <w:pStyle w:val="Ingenmellomrom"/>
        <w:rPr>
          <w:b/>
        </w:rPr>
      </w:pPr>
      <w:r w:rsidRPr="00AD6BC0">
        <w:rPr>
          <w:b/>
        </w:rPr>
        <w:t>Kontakt:</w:t>
      </w:r>
    </w:p>
    <w:p w:rsidR="00574F7F" w:rsidRPr="00AD6BC0" w:rsidRDefault="00574F7F" w:rsidP="00574F7F">
      <w:pPr>
        <w:pStyle w:val="Ingenmellomrom"/>
      </w:pPr>
      <w:r w:rsidRPr="00AD6BC0">
        <w:t>Geir Holm, generalsekretær</w:t>
      </w:r>
    </w:p>
    <w:p w:rsidR="00574F7F" w:rsidRPr="00AD6BC0" w:rsidRDefault="00574F7F" w:rsidP="00574F7F">
      <w:pPr>
        <w:pStyle w:val="Ingenmellomrom"/>
      </w:pPr>
      <w:r w:rsidRPr="00AD6BC0">
        <w:t>Mobil: 92 89 82 58</w:t>
      </w:r>
    </w:p>
    <w:p w:rsidR="00574F7F" w:rsidRPr="00AD6BC0" w:rsidRDefault="00574F7F" w:rsidP="00574F7F">
      <w:pPr>
        <w:pStyle w:val="Ingenmellomrom"/>
      </w:pPr>
      <w:r w:rsidRPr="00AD6BC0">
        <w:t xml:space="preserve">E-post: </w:t>
      </w:r>
      <w:hyperlink r:id="rId7" w:history="1">
        <w:r w:rsidRPr="00AD6BC0">
          <w:rPr>
            <w:rStyle w:val="Hyperkobling"/>
          </w:rPr>
          <w:t>post@caravanbransjen.no</w:t>
        </w:r>
      </w:hyperlink>
      <w:r w:rsidRPr="00AD6BC0">
        <w:t xml:space="preserve"> </w:t>
      </w:r>
    </w:p>
    <w:p w:rsidR="00574F7F" w:rsidRPr="00AD6BC0" w:rsidRDefault="003153C4" w:rsidP="00574F7F">
      <w:pPr>
        <w:pStyle w:val="Ingenmellomrom"/>
      </w:pPr>
      <w:hyperlink r:id="rId8" w:history="1">
        <w:r w:rsidR="00574F7F" w:rsidRPr="00AD6BC0">
          <w:rPr>
            <w:rStyle w:val="Hyperkobling"/>
          </w:rPr>
          <w:t>www.caravanbransjen.no</w:t>
        </w:r>
      </w:hyperlink>
      <w:r w:rsidR="00574F7F" w:rsidRPr="00AD6BC0">
        <w:t xml:space="preserve"> </w:t>
      </w:r>
    </w:p>
    <w:p w:rsidR="00954923" w:rsidRDefault="00954923" w:rsidP="00D854C1">
      <w:pPr>
        <w:pStyle w:val="Ingenmellomrom"/>
      </w:pPr>
      <w:bookmarkStart w:id="0" w:name="_GoBack"/>
      <w:bookmarkEnd w:id="0"/>
    </w:p>
    <w:sectPr w:rsidR="009549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C4" w:rsidRDefault="003153C4" w:rsidP="00393670">
      <w:pPr>
        <w:spacing w:after="0" w:line="240" w:lineRule="auto"/>
      </w:pPr>
      <w:r>
        <w:separator/>
      </w:r>
    </w:p>
  </w:endnote>
  <w:endnote w:type="continuationSeparator" w:id="0">
    <w:p w:rsidR="003153C4" w:rsidRDefault="003153C4" w:rsidP="0039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48" w:rsidRDefault="00AC1048">
    <w:pPr>
      <w:pStyle w:val="Bunntekst"/>
    </w:pPr>
    <w:r>
      <w:t>Pressemelding fra Norges Caravanbransjeforbund 100119</w:t>
    </w:r>
  </w:p>
  <w:p w:rsidR="00AC1048" w:rsidRDefault="00AC10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C4" w:rsidRDefault="003153C4" w:rsidP="00393670">
      <w:pPr>
        <w:spacing w:after="0" w:line="240" w:lineRule="auto"/>
      </w:pPr>
      <w:r>
        <w:separator/>
      </w:r>
    </w:p>
  </w:footnote>
  <w:footnote w:type="continuationSeparator" w:id="0">
    <w:p w:rsidR="003153C4" w:rsidRDefault="003153C4" w:rsidP="0039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369286"/>
      <w:docPartObj>
        <w:docPartGallery w:val="Page Numbers (Margins)"/>
        <w:docPartUnique/>
      </w:docPartObj>
    </w:sdtPr>
    <w:sdtEndPr/>
    <w:sdtContent>
      <w:p w:rsidR="00393670" w:rsidRDefault="00393670">
        <w:pPr>
          <w:pStyle w:val="Top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670" w:rsidRDefault="00393670">
                              <w:pPr>
                                <w:rPr>
                                  <w:rStyle w:val="Sidetal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393670" w:rsidRDefault="00393670">
                        <w:pPr>
                          <w:rPr>
                            <w:rStyle w:val="Sidetal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5546"/>
    <w:multiLevelType w:val="hybridMultilevel"/>
    <w:tmpl w:val="261A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2FCA"/>
    <w:multiLevelType w:val="hybridMultilevel"/>
    <w:tmpl w:val="F25C5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C1"/>
    <w:rsid w:val="0007660A"/>
    <w:rsid w:val="000A3C4E"/>
    <w:rsid w:val="00280E8B"/>
    <w:rsid w:val="00282B2F"/>
    <w:rsid w:val="002D2611"/>
    <w:rsid w:val="00302481"/>
    <w:rsid w:val="003153C4"/>
    <w:rsid w:val="003416B0"/>
    <w:rsid w:val="00393670"/>
    <w:rsid w:val="003C06D6"/>
    <w:rsid w:val="003C11DD"/>
    <w:rsid w:val="003E2C4C"/>
    <w:rsid w:val="00504ECB"/>
    <w:rsid w:val="00574F7F"/>
    <w:rsid w:val="005A49E1"/>
    <w:rsid w:val="006F4178"/>
    <w:rsid w:val="00711464"/>
    <w:rsid w:val="0072444D"/>
    <w:rsid w:val="00801985"/>
    <w:rsid w:val="0083539E"/>
    <w:rsid w:val="00835788"/>
    <w:rsid w:val="00857533"/>
    <w:rsid w:val="00947DFD"/>
    <w:rsid w:val="00954923"/>
    <w:rsid w:val="00A95071"/>
    <w:rsid w:val="00AB198F"/>
    <w:rsid w:val="00AC1048"/>
    <w:rsid w:val="00AF6688"/>
    <w:rsid w:val="00B056C7"/>
    <w:rsid w:val="00B30D8B"/>
    <w:rsid w:val="00C4119B"/>
    <w:rsid w:val="00C72E45"/>
    <w:rsid w:val="00CA5AFD"/>
    <w:rsid w:val="00CF2F35"/>
    <w:rsid w:val="00D12247"/>
    <w:rsid w:val="00D61F88"/>
    <w:rsid w:val="00D854C1"/>
    <w:rsid w:val="00E342CD"/>
    <w:rsid w:val="00E44B16"/>
    <w:rsid w:val="00EB2DE0"/>
    <w:rsid w:val="00F5320F"/>
    <w:rsid w:val="00F6183A"/>
    <w:rsid w:val="00F82802"/>
    <w:rsid w:val="00FA1196"/>
    <w:rsid w:val="00F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BA116-F5AC-485E-A114-D36E48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54C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9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3670"/>
  </w:style>
  <w:style w:type="paragraph" w:styleId="Bunntekst">
    <w:name w:val="footer"/>
    <w:basedOn w:val="Normal"/>
    <w:link w:val="BunntekstTegn"/>
    <w:uiPriority w:val="99"/>
    <w:unhideWhenUsed/>
    <w:rsid w:val="0039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670"/>
  </w:style>
  <w:style w:type="character" w:styleId="Sidetall">
    <w:name w:val="page number"/>
    <w:basedOn w:val="Standardskriftforavsnitt"/>
    <w:uiPriority w:val="99"/>
    <w:unhideWhenUsed/>
    <w:rsid w:val="00393670"/>
  </w:style>
  <w:style w:type="character" w:styleId="Hyperkobling">
    <w:name w:val="Hyperlink"/>
    <w:uiPriority w:val="99"/>
    <w:unhideWhenUsed/>
    <w:rsid w:val="00574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vanbransj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caravanbransj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Broks</dc:creator>
  <cp:keywords/>
  <dc:description/>
  <cp:lastModifiedBy>Geir Holm</cp:lastModifiedBy>
  <cp:revision>3</cp:revision>
  <dcterms:created xsi:type="dcterms:W3CDTF">2019-01-09T15:08:00Z</dcterms:created>
  <dcterms:modified xsi:type="dcterms:W3CDTF">2019-01-09T15:14:00Z</dcterms:modified>
</cp:coreProperties>
</file>